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AEE" w:rsidRDefault="003C0AEE" w:rsidP="003C0A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en-CA"/>
        </w:rPr>
      </w:pPr>
    </w:p>
    <w:p w:rsidR="003C0AEE" w:rsidRDefault="003C0AEE" w:rsidP="003C0A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fr-FR" w:eastAsia="en-CA"/>
        </w:rPr>
      </w:pPr>
    </w:p>
    <w:p w:rsidR="003C0AEE" w:rsidRPr="003C0AEE" w:rsidRDefault="003C0AEE" w:rsidP="003C0A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fr-FR" w:eastAsia="en-CA"/>
        </w:rPr>
      </w:pPr>
      <w:r w:rsidRPr="003C0AEE">
        <w:rPr>
          <w:rFonts w:ascii="Arial" w:eastAsia="Times New Roman" w:hAnsi="Arial" w:cs="Arial"/>
          <w:color w:val="212121"/>
          <w:lang w:val="fr-FR" w:eastAsia="en-CA"/>
        </w:rPr>
        <w:t>Nous sommes prêts, désireux et capables de vous rencontrer le weekend prochain!</w:t>
      </w:r>
    </w:p>
    <w:p w:rsidR="003C0AEE" w:rsidRPr="003C0AEE" w:rsidRDefault="003C0AEE" w:rsidP="003C0A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fr-FR" w:eastAsia="en-CA"/>
        </w:rPr>
      </w:pPr>
    </w:p>
    <w:p w:rsidR="003C0AEE" w:rsidRPr="003C0AEE" w:rsidRDefault="003C0AEE" w:rsidP="003C0A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fr-CA" w:eastAsia="en-CA"/>
        </w:rPr>
      </w:pPr>
      <w:r w:rsidRPr="003C0AEE">
        <w:rPr>
          <w:rFonts w:ascii="Arial" w:eastAsia="Times New Roman" w:hAnsi="Arial" w:cs="Arial"/>
          <w:color w:val="212121"/>
          <w:lang w:val="fr-FR" w:eastAsia="en-CA"/>
        </w:rPr>
        <w:t>VEUILLEZ TÉLÉCHARGER UNE COPIE SUR VOTRE TÉLÉPHONE OU IMPRIMER LE LIVRET DU PROGRAMME Cliquez ici. Il contient l'itinéraire complet du programme.</w:t>
      </w:r>
      <w:r w:rsidRPr="003C0AEE">
        <w:rPr>
          <w:b/>
          <w:sz w:val="28"/>
          <w:szCs w:val="28"/>
          <w:highlight w:val="yellow"/>
          <w:lang w:val="fr-CA"/>
        </w:rPr>
        <w:t xml:space="preserve"> </w:t>
      </w:r>
      <w:r w:rsidRPr="003C0AEE">
        <w:rPr>
          <w:b/>
          <w:sz w:val="28"/>
          <w:szCs w:val="28"/>
          <w:highlight w:val="yellow"/>
          <w:lang w:val="fr-CA"/>
        </w:rPr>
        <w:t xml:space="preserve">.  </w:t>
      </w:r>
      <w:hyperlink r:id="rId4" w:history="1">
        <w:proofErr w:type="spellStart"/>
        <w:r w:rsidRPr="003C0AEE">
          <w:rPr>
            <w:rStyle w:val="Hyperlink"/>
            <w:b/>
            <w:sz w:val="28"/>
            <w:szCs w:val="28"/>
            <w:highlight w:val="yellow"/>
            <w:lang w:val="fr-CA"/>
          </w:rPr>
          <w:t>Francais</w:t>
        </w:r>
        <w:proofErr w:type="spellEnd"/>
        <w:r w:rsidRPr="003C0AEE">
          <w:rPr>
            <w:rStyle w:val="Hyperlink"/>
            <w:b/>
            <w:sz w:val="28"/>
            <w:szCs w:val="28"/>
            <w:highlight w:val="yellow"/>
            <w:lang w:val="fr-CA"/>
          </w:rPr>
          <w:t xml:space="preserve"> Ici:</w:t>
        </w:r>
      </w:hyperlink>
      <w:r>
        <w:rPr>
          <w:rFonts w:ascii="Arial" w:eastAsia="Times New Roman" w:hAnsi="Arial" w:cs="Arial"/>
          <w:color w:val="212121"/>
          <w:lang w:val="fr-FR" w:eastAsia="en-CA"/>
        </w:rPr>
        <w:t xml:space="preserve"> </w:t>
      </w:r>
    </w:p>
    <w:p w:rsidR="003C0AEE" w:rsidRPr="003C0AEE" w:rsidRDefault="003C0AEE" w:rsidP="003C0A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fr-FR" w:eastAsia="en-CA"/>
        </w:rPr>
      </w:pPr>
    </w:p>
    <w:p w:rsidR="003C0AEE" w:rsidRPr="003C0AEE" w:rsidRDefault="003C0AEE" w:rsidP="003C0A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fr-FR" w:eastAsia="en-CA"/>
        </w:rPr>
      </w:pPr>
    </w:p>
    <w:p w:rsidR="003C0AEE" w:rsidRPr="003C0AEE" w:rsidRDefault="003C0AEE" w:rsidP="003C0A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fr-FR" w:eastAsia="en-CA"/>
        </w:rPr>
      </w:pPr>
      <w:r w:rsidRPr="003C0AEE">
        <w:rPr>
          <w:rFonts w:ascii="Arial" w:eastAsia="Times New Roman" w:hAnsi="Arial" w:cs="Arial"/>
          <w:color w:val="212121"/>
          <w:lang w:val="fr-FR" w:eastAsia="en-CA"/>
        </w:rPr>
        <w:t>Po</w:t>
      </w:r>
      <w:r w:rsidRPr="003C0AEE">
        <w:rPr>
          <w:rFonts w:ascii="Arial" w:eastAsia="Times New Roman" w:hAnsi="Arial" w:cs="Arial"/>
          <w:color w:val="212121"/>
          <w:lang w:val="fr-FR" w:eastAsia="en-CA"/>
        </w:rPr>
        <w:t xml:space="preserve">ur votre propre sécurité, il est absolument essentiel que nous soyons au courant de vos préparatifs de voyage et de tout changement ayant une incidence sur votre horaire documenté (ci-dessus). Seules </w:t>
      </w:r>
      <w:proofErr w:type="gramStart"/>
      <w:r w:rsidRPr="003C0AEE">
        <w:rPr>
          <w:rFonts w:ascii="Arial" w:eastAsia="Times New Roman" w:hAnsi="Arial" w:cs="Arial"/>
          <w:color w:val="212121"/>
          <w:lang w:val="fr-FR" w:eastAsia="en-CA"/>
        </w:rPr>
        <w:t>votre arrivée</w:t>
      </w:r>
      <w:proofErr w:type="gramEnd"/>
      <w:r w:rsidRPr="003C0AEE">
        <w:rPr>
          <w:rFonts w:ascii="Arial" w:eastAsia="Times New Roman" w:hAnsi="Arial" w:cs="Arial"/>
          <w:color w:val="212121"/>
          <w:lang w:val="fr-FR" w:eastAsia="en-CA"/>
        </w:rPr>
        <w:t xml:space="preserve"> à Ottawa et les informations de départ sont répertoriées. Pour ceux d'entre vous qui ont plusieurs correspondances aériennes et qui volent pour la première fois, sachez que la compagnie aérienne transférera automatiquement vos bagages enregistrés pour vous suivre. Les compagnies aériennes n'acceptent que les cartes de crédit en vol (pas d'argent) Les retards de vol et les correspondances manquées sont fréquents. La compagnie aérienne se chargera de vous informer de votre nouvel horaire. Ils sont responsables de vous voir à votre destination. Faites-nous simplement savoir quand votre nouvelle heure d'arrivée à Ottawa est prévue.</w:t>
      </w:r>
    </w:p>
    <w:p w:rsidR="003C0AEE" w:rsidRPr="003C0AEE" w:rsidRDefault="003C0AEE" w:rsidP="003C0A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fr-CA" w:eastAsia="en-CA"/>
        </w:rPr>
      </w:pPr>
    </w:p>
    <w:p w:rsidR="003C0AEE" w:rsidRPr="003C0AEE" w:rsidRDefault="003C0AEE" w:rsidP="003C0A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fr-FR" w:eastAsia="en-CA"/>
        </w:rPr>
      </w:pPr>
      <w:r w:rsidRPr="003C0AEE">
        <w:rPr>
          <w:rFonts w:ascii="Arial" w:eastAsia="Times New Roman" w:hAnsi="Arial" w:cs="Arial"/>
          <w:color w:val="212121"/>
          <w:lang w:val="fr-FR" w:eastAsia="en-CA"/>
        </w:rPr>
        <w:t xml:space="preserve">Vous devriez tous déjà avoir reçu vos billets de voyage, à savoir un avion, un train ou un bus. Assurez-vous d'apporter votre photo d'identité avec vous si vous voyagez en avion, car cela vous sera sans doute demandé. Ceux d’entre vous qui sont assez proches pour conduire en voiture sont rappelés d’être à la gare d’Ottawa (chemin Tremblay) à 16h00. </w:t>
      </w:r>
      <w:proofErr w:type="gramStart"/>
      <w:r w:rsidRPr="003C0AEE">
        <w:rPr>
          <w:rFonts w:ascii="Arial" w:eastAsia="Times New Roman" w:hAnsi="Arial" w:cs="Arial"/>
          <w:color w:val="212121"/>
          <w:lang w:val="fr-FR" w:eastAsia="en-CA"/>
        </w:rPr>
        <w:t>le</w:t>
      </w:r>
      <w:proofErr w:type="gramEnd"/>
      <w:r w:rsidRPr="003C0AEE">
        <w:rPr>
          <w:rFonts w:ascii="Arial" w:eastAsia="Times New Roman" w:hAnsi="Arial" w:cs="Arial"/>
          <w:color w:val="212121"/>
          <w:lang w:val="fr-FR" w:eastAsia="en-CA"/>
        </w:rPr>
        <w:t xml:space="preserve"> samedi.</w:t>
      </w:r>
    </w:p>
    <w:p w:rsidR="003C0AEE" w:rsidRPr="003C0AEE" w:rsidRDefault="003C0AEE" w:rsidP="003C0A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fr-FR" w:eastAsia="en-CA"/>
        </w:rPr>
      </w:pPr>
      <w:r w:rsidRPr="003C0AEE">
        <w:rPr>
          <w:rFonts w:ascii="Arial" w:eastAsia="Times New Roman" w:hAnsi="Arial" w:cs="Arial"/>
          <w:color w:val="212121"/>
          <w:lang w:val="fr-FR" w:eastAsia="en-CA"/>
        </w:rPr>
        <w:t>Madame Margot Nicholls, en route vers Ottawa en cas de retard de vol, composez le 613-860-1521, envoyez un courriel à admin@rotaryottawa.com ou composez le 613-791-3816.</w:t>
      </w:r>
    </w:p>
    <w:p w:rsidR="003C0AEE" w:rsidRPr="003C0AEE" w:rsidRDefault="003C0AEE" w:rsidP="003C0A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fr-FR" w:eastAsia="en-CA"/>
        </w:rPr>
      </w:pPr>
    </w:p>
    <w:p w:rsidR="003C0AEE" w:rsidRPr="003C0AEE" w:rsidRDefault="003C0AEE" w:rsidP="003C0A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fr-CA" w:eastAsia="en-CA"/>
        </w:rPr>
      </w:pPr>
    </w:p>
    <w:p w:rsidR="003C0AEE" w:rsidRPr="003C0AEE" w:rsidRDefault="003C0AEE" w:rsidP="003C0A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fr-CA" w:eastAsia="en-CA"/>
        </w:rPr>
      </w:pPr>
      <w:r w:rsidRPr="003C0AEE">
        <w:rPr>
          <w:rFonts w:ascii="Arial" w:eastAsia="Times New Roman" w:hAnsi="Arial" w:cs="Arial"/>
          <w:color w:val="212121"/>
          <w:lang w:val="fr-FR" w:eastAsia="en-CA"/>
        </w:rPr>
        <w:t>Veuillez trouver ci-dessous les informations sur votre famille d'accueil lors de votre séjour à Ottawa. N'hésitez pas à communiquer avec eux avant votre arrivée. En fait, beaucoup d'entre vous ont déjà entendu parler d'eux. Vos hôtes seront présents à votre arrivée à l'aéroport, à la gare ou à la gare routière. Lorsque vous arrivez, récupérez vos bagages puis dirigez-vous directement vers la zone des arrivées publiques et cherchez le panneau / bannière Aventure dans la citoyenneté du Rotary. Vous devez vous enregistrer auprès des Rotariens présents, recevoir votre badge nominatif et être présenté à votre famille d'accueil</w:t>
      </w:r>
    </w:p>
    <w:p w:rsidR="003C0AEE" w:rsidRPr="003C0AEE" w:rsidRDefault="003C0AEE" w:rsidP="003C0A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fr-CA" w:eastAsia="en-CA"/>
        </w:rPr>
      </w:pPr>
      <w:r w:rsidRPr="003C0AEE">
        <w:rPr>
          <w:rFonts w:ascii="Arial" w:hAnsi="Arial" w:cs="Arial"/>
          <w:b/>
          <w:lang w:val="fr-CA"/>
        </w:rPr>
        <w:t xml:space="preserve"> </w:t>
      </w:r>
    </w:p>
    <w:p w:rsidR="003C0AEE" w:rsidRPr="003C0AEE" w:rsidRDefault="003C0AEE" w:rsidP="003C0A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fr-FR" w:eastAsia="en-CA"/>
        </w:rPr>
      </w:pPr>
      <w:r w:rsidRPr="003C0AEE">
        <w:rPr>
          <w:rFonts w:ascii="Arial" w:eastAsia="Times New Roman" w:hAnsi="Arial" w:cs="Arial"/>
          <w:color w:val="212121"/>
          <w:lang w:val="fr-FR" w:eastAsia="en-CA"/>
        </w:rPr>
        <w:t>P.S. Si le temps le permet, nous ferons un tour à pied de l’extérieur de la colline du Parlement. Voici le lien pour la carte de la tournée: Cliquez ici. (Nous aurons des copies papier sous la main)</w:t>
      </w:r>
      <w:r w:rsidRPr="003C0AEE">
        <w:rPr>
          <w:b/>
          <w:lang w:val="fr-CA"/>
        </w:rPr>
        <w:t xml:space="preserve"> </w:t>
      </w:r>
      <w:r w:rsidRPr="003C0AEE">
        <w:rPr>
          <w:b/>
          <w:lang w:val="fr-CA"/>
        </w:rPr>
        <w:t xml:space="preserve">: </w:t>
      </w:r>
      <w:hyperlink r:id="rId5" w:history="1">
        <w:r w:rsidRPr="003C0AEE">
          <w:rPr>
            <w:rStyle w:val="Hyperlink"/>
            <w:b/>
            <w:lang w:val="fr-CA"/>
          </w:rPr>
          <w:t>Click here</w:t>
        </w:r>
      </w:hyperlink>
    </w:p>
    <w:p w:rsidR="003C0AEE" w:rsidRPr="003C0AEE" w:rsidRDefault="003C0AEE" w:rsidP="003C0A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fr-CA" w:eastAsia="en-CA"/>
        </w:rPr>
      </w:pPr>
      <w:r w:rsidRPr="003C0AEE">
        <w:rPr>
          <w:rFonts w:ascii="Arial" w:eastAsia="Times New Roman" w:hAnsi="Arial" w:cs="Arial"/>
          <w:color w:val="212121"/>
          <w:lang w:val="fr-FR" w:eastAsia="en-CA"/>
        </w:rPr>
        <w:t xml:space="preserve">Voici quelques informations sur la façon dont nous gérons votre voyage de </w:t>
      </w:r>
      <w:r>
        <w:rPr>
          <w:rFonts w:ascii="Arial" w:eastAsia="Times New Roman" w:hAnsi="Arial" w:cs="Arial"/>
          <w:color w:val="212121"/>
          <w:lang w:val="fr-FR" w:eastAsia="en-CA"/>
        </w:rPr>
        <w:t>départ du programme.</w:t>
      </w:r>
      <w:bookmarkStart w:id="0" w:name="_GoBack"/>
      <w:bookmarkEnd w:id="0"/>
    </w:p>
    <w:p w:rsidR="003C0AEE" w:rsidRPr="003C0AEE" w:rsidRDefault="003C0AEE" w:rsidP="003C0AEE">
      <w:pPr>
        <w:spacing w:line="256" w:lineRule="auto"/>
        <w:rPr>
          <w:b/>
        </w:rPr>
      </w:pPr>
      <w:hyperlink r:id="rId6" w:history="1">
        <w:r w:rsidRPr="003C0AEE">
          <w:rPr>
            <w:b/>
            <w:color w:val="0563C1" w:themeColor="hyperlink"/>
            <w:u w:val="single"/>
          </w:rPr>
          <w:t>Click here</w:t>
        </w:r>
      </w:hyperlink>
    </w:p>
    <w:p w:rsidR="003C0AEE" w:rsidRPr="003C0AEE" w:rsidRDefault="003C0AEE">
      <w:pPr>
        <w:rPr>
          <w:rFonts w:ascii="Arial" w:hAnsi="Arial" w:cs="Arial"/>
          <w:lang w:val="fr-CA"/>
        </w:rPr>
      </w:pPr>
    </w:p>
    <w:sectPr w:rsidR="003C0AEE" w:rsidRPr="003C0A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AEE"/>
    <w:rsid w:val="003C0AEE"/>
    <w:rsid w:val="00D57E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608E7-0B4D-46A1-A512-039994BB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A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0453">
      <w:bodyDiv w:val="1"/>
      <w:marLeft w:val="0"/>
      <w:marRight w:val="0"/>
      <w:marTop w:val="0"/>
      <w:marBottom w:val="0"/>
      <w:divBdr>
        <w:top w:val="none" w:sz="0" w:space="0" w:color="auto"/>
        <w:left w:val="none" w:sz="0" w:space="0" w:color="auto"/>
        <w:bottom w:val="none" w:sz="0" w:space="0" w:color="auto"/>
        <w:right w:val="none" w:sz="0" w:space="0" w:color="auto"/>
      </w:divBdr>
    </w:div>
    <w:div w:id="943027749">
      <w:bodyDiv w:val="1"/>
      <w:marLeft w:val="0"/>
      <w:marRight w:val="0"/>
      <w:marTop w:val="0"/>
      <w:marBottom w:val="0"/>
      <w:divBdr>
        <w:top w:val="none" w:sz="0" w:space="0" w:color="auto"/>
        <w:left w:val="none" w:sz="0" w:space="0" w:color="auto"/>
        <w:bottom w:val="none" w:sz="0" w:space="0" w:color="auto"/>
        <w:right w:val="none" w:sz="0" w:space="0" w:color="auto"/>
      </w:divBdr>
    </w:div>
    <w:div w:id="1183200389">
      <w:bodyDiv w:val="1"/>
      <w:marLeft w:val="0"/>
      <w:marRight w:val="0"/>
      <w:marTop w:val="0"/>
      <w:marBottom w:val="0"/>
      <w:divBdr>
        <w:top w:val="none" w:sz="0" w:space="0" w:color="auto"/>
        <w:left w:val="none" w:sz="0" w:space="0" w:color="auto"/>
        <w:bottom w:val="none" w:sz="0" w:space="0" w:color="auto"/>
        <w:right w:val="none" w:sz="0" w:space="0" w:color="auto"/>
      </w:divBdr>
    </w:div>
    <w:div w:id="1774325319">
      <w:bodyDiv w:val="1"/>
      <w:marLeft w:val="0"/>
      <w:marRight w:val="0"/>
      <w:marTop w:val="0"/>
      <w:marBottom w:val="0"/>
      <w:divBdr>
        <w:top w:val="none" w:sz="0" w:space="0" w:color="auto"/>
        <w:left w:val="none" w:sz="0" w:space="0" w:color="auto"/>
        <w:bottom w:val="none" w:sz="0" w:space="0" w:color="auto"/>
        <w:right w:val="none" w:sz="0" w:space="0" w:color="auto"/>
      </w:divBdr>
    </w:div>
    <w:div w:id="182616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taryottawa.com/documents/en-ca/0a66c871-12a1-4595-9236-e3fd611ee55b/1" TargetMode="External"/><Relationship Id="rId5" Type="http://schemas.openxmlformats.org/officeDocument/2006/relationships/hyperlink" Target="https://www.canada.ca/en/canadian-heritage/services/tour-outside-parliament.html" TargetMode="External"/><Relationship Id="rId4" Type="http://schemas.openxmlformats.org/officeDocument/2006/relationships/hyperlink" Target="https://rotaryottawa.com/documents/en-ca/b0f4228b-18f2-4611-b903-f195cbf19b2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Nicholls</dc:creator>
  <cp:keywords/>
  <dc:description/>
  <cp:lastModifiedBy>Margot Nicholls</cp:lastModifiedBy>
  <cp:revision>1</cp:revision>
  <dcterms:created xsi:type="dcterms:W3CDTF">2019-04-21T16:17:00Z</dcterms:created>
  <dcterms:modified xsi:type="dcterms:W3CDTF">2019-04-21T16:25:00Z</dcterms:modified>
</cp:coreProperties>
</file>